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67" w:rsidRDefault="00152467" w:rsidP="00152467">
      <w:pPr>
        <w:spacing w:after="0" w:line="240" w:lineRule="auto"/>
        <w:jc w:val="center"/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</w:pPr>
      <w:r>
        <w:rPr>
          <w:color w:val="22272F"/>
          <w:sz w:val="25"/>
          <w:szCs w:val="25"/>
          <w:shd w:val="clear" w:color="auto" w:fill="FFFFFF"/>
        </w:rPr>
        <w:t>Приказ Министерства образования и науки РФ от 17 октября 2013 г. N 1155</w:t>
      </w:r>
      <w:r>
        <w:rPr>
          <w:color w:val="22272F"/>
          <w:sz w:val="25"/>
          <w:szCs w:val="25"/>
        </w:rPr>
        <w:br/>
      </w:r>
      <w:r>
        <w:rPr>
          <w:color w:val="22272F"/>
          <w:sz w:val="25"/>
          <w:szCs w:val="25"/>
          <w:shd w:val="clear" w:color="auto" w:fill="FFFFFF"/>
        </w:rPr>
        <w:t>"Об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утверждении</w:t>
      </w:r>
      <w:r>
        <w:rPr>
          <w:color w:val="22272F"/>
          <w:sz w:val="25"/>
          <w:szCs w:val="25"/>
          <w:shd w:val="clear" w:color="auto" w:fill="FFFFFF"/>
        </w:rPr>
        <w:t>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федерального</w:t>
      </w:r>
      <w:r>
        <w:rPr>
          <w:color w:val="22272F"/>
          <w:sz w:val="25"/>
          <w:szCs w:val="25"/>
          <w:shd w:val="clear" w:color="auto" w:fill="FFFFFF"/>
        </w:rPr>
        <w:t>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государственногообразовательного</w:t>
      </w:r>
      <w:r>
        <w:rPr>
          <w:color w:val="22272F"/>
          <w:sz w:val="25"/>
          <w:szCs w:val="25"/>
          <w:shd w:val="clear" w:color="auto" w:fill="FFFFFF"/>
        </w:rPr>
        <w:t>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стандарта</w:t>
      </w:r>
    </w:p>
    <w:p w:rsidR="004D50AF" w:rsidRDefault="00152467" w:rsidP="00152467">
      <w:pPr>
        <w:spacing w:after="0" w:line="240" w:lineRule="auto"/>
        <w:jc w:val="center"/>
        <w:rPr>
          <w:color w:val="22272F"/>
          <w:sz w:val="25"/>
          <w:szCs w:val="25"/>
          <w:shd w:val="clear" w:color="auto" w:fill="FFFFFF"/>
        </w:rPr>
      </w:pPr>
      <w:r>
        <w:rPr>
          <w:color w:val="22272F"/>
          <w:sz w:val="25"/>
          <w:szCs w:val="25"/>
          <w:shd w:val="clear" w:color="auto" w:fill="FFFFFF"/>
        </w:rPr>
        <w:t> дошкольного образования"</w:t>
      </w:r>
    </w:p>
    <w:p w:rsidR="00152467" w:rsidRDefault="00152467" w:rsidP="00152467">
      <w:pPr>
        <w:spacing w:after="0" w:line="240" w:lineRule="auto"/>
        <w:jc w:val="center"/>
        <w:rPr>
          <w:color w:val="22272F"/>
          <w:sz w:val="25"/>
          <w:szCs w:val="25"/>
          <w:shd w:val="clear" w:color="auto" w:fill="FFFFFF"/>
        </w:rPr>
      </w:pPr>
    </w:p>
    <w:p w:rsidR="00152467" w:rsidRDefault="00152467" w:rsidP="00152467">
      <w:pPr>
        <w:spacing w:after="0" w:line="240" w:lineRule="auto"/>
        <w:jc w:val="center"/>
        <w:rPr>
          <w:color w:val="22272F"/>
          <w:sz w:val="25"/>
          <w:szCs w:val="25"/>
          <w:shd w:val="clear" w:color="auto" w:fill="FFFFFF"/>
        </w:rPr>
      </w:pPr>
    </w:p>
    <w:p w:rsidR="00152467" w:rsidRPr="00152467" w:rsidRDefault="00152467" w:rsidP="00152467">
      <w:pPr>
        <w:pBdr>
          <w:bottom w:val="dashed" w:sz="4" w:space="0" w:color="auto"/>
        </w:pBdr>
        <w:shd w:val="clear" w:color="auto" w:fill="E1E2E2"/>
        <w:spacing w:after="192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152467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соответствии с </w:t>
      </w:r>
      <w:hyperlink r:id="rId4" w:anchor="/document/70291362/entry/10616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пунктом 6 части 1 статьи 6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4036), </w:t>
      </w:r>
      <w:hyperlink r:id="rId5" w:anchor="/document/70392898/entry/15241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подпунктом 5.2.41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Положения о Министерстве образования и науки Российской Федерации, утвержденного </w:t>
      </w:r>
      <w:hyperlink r:id="rId6" w:anchor="/document/70392898/entry/0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постановлением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4702), </w:t>
      </w:r>
      <w:hyperlink r:id="rId7" w:anchor="/document/70429496/entry/1007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пунктом 7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Правил разработки, </w:t>
      </w:r>
      <w:r w:rsidRPr="00152467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утверждения</w:t>
      </w: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  <w:r w:rsidRPr="00152467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федеральныхгосударственных</w:t>
      </w: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  <w:r w:rsidRPr="00152467">
        <w:rPr>
          <w:rFonts w:ascii="Times New Roman" w:eastAsia="Times New Roman" w:hAnsi="Times New Roman" w:cs="Times New Roman"/>
          <w:color w:val="22272F"/>
          <w:sz w:val="18"/>
          <w:lang w:eastAsia="ru-RU"/>
        </w:rPr>
        <w:t>образовательных</w:t>
      </w: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  <w:r w:rsidRPr="00152467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стандартов</w:t>
      </w: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и внесения в них изменений, утвержденных </w:t>
      </w:r>
      <w:hyperlink r:id="rId8" w:anchor="/document/70429496/entry/0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постановлением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Правительства Российской Федерации от 5 августа 2013 г. N 661 (Собрание законодательства Российской Федерации, 2013, N 33, ст. 4377), приказываю: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1. </w:t>
      </w:r>
      <w:r w:rsidRPr="00152467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Утвердить</w:t>
      </w: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прилагаемый </w:t>
      </w:r>
      <w:hyperlink r:id="rId9" w:anchor="/document/70512244/entry/1000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федеральный государственныйобразовательный стандарт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дошкольного </w:t>
      </w:r>
      <w:r w:rsidRPr="00152467">
        <w:rPr>
          <w:rFonts w:ascii="Times New Roman" w:eastAsia="Times New Roman" w:hAnsi="Times New Roman" w:cs="Times New Roman"/>
          <w:color w:val="22272F"/>
          <w:sz w:val="18"/>
          <w:lang w:eastAsia="ru-RU"/>
        </w:rPr>
        <w:t>образования</w:t>
      </w: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hyperlink r:id="rId10" w:anchor="/document/197482/entry/0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от 23 ноября 2009 г. N 655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"Об </w:t>
      </w:r>
      <w:r w:rsidRPr="00152467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утверждении</w:t>
      </w: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и введении в действие </w:t>
      </w:r>
      <w:r w:rsidRPr="00152467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федеральных</w:t>
      </w: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  <w:r w:rsidRPr="00152467">
        <w:rPr>
          <w:rFonts w:ascii="Times New Roman" w:eastAsia="Times New Roman" w:hAnsi="Times New Roman" w:cs="Times New Roman"/>
          <w:color w:val="22272F"/>
          <w:sz w:val="18"/>
          <w:lang w:eastAsia="ru-RU"/>
        </w:rPr>
        <w:t>государственных</w:t>
      </w: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 г., регистрационный N 16299);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hyperlink r:id="rId11" w:anchor="/document/55172575/entry/0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от 20 июля 2011 г. N 2151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"Об </w:t>
      </w:r>
      <w:r w:rsidRPr="00152467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утверждении</w:t>
      </w: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  <w:r w:rsidRPr="00152467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федеральныхгосударственных</w:t>
      </w: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требований к условиям реализации основной общеобразовательной программы дошкольного </w:t>
      </w:r>
      <w:r w:rsidRPr="00152467">
        <w:rPr>
          <w:rFonts w:ascii="Times New Roman" w:eastAsia="Times New Roman" w:hAnsi="Times New Roman" w:cs="Times New Roman"/>
          <w:color w:val="22272F"/>
          <w:sz w:val="18"/>
          <w:lang w:eastAsia="ru-RU"/>
        </w:rPr>
        <w:t>образования</w:t>
      </w: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" (зарегистрирован Министерством юстиции Российской Федерации 14 ноября 2011 г., регистрационный N 22303).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 Настоящий приказ вступает в силу с 1 января 2014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152467" w:rsidRPr="00152467" w:rsidTr="00152467">
        <w:tc>
          <w:tcPr>
            <w:tcW w:w="3300" w:type="pct"/>
            <w:vAlign w:val="bottom"/>
            <w:hideMark/>
          </w:tcPr>
          <w:p w:rsidR="00152467" w:rsidRPr="00152467" w:rsidRDefault="00152467" w:rsidP="00152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152467" w:rsidRPr="00152467" w:rsidRDefault="00152467" w:rsidP="001524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Ливанов</w:t>
            </w:r>
          </w:p>
        </w:tc>
      </w:tr>
    </w:tbl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152467" w:rsidRPr="00152467" w:rsidRDefault="00152467" w:rsidP="0015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Зарегистрировано в Минюсте РФ 14 ноября 2013 г.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Регистрационный N 30384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Приложение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25"/>
          <w:lang w:eastAsia="ru-RU"/>
        </w:rPr>
        <w:t>Федеральный</w:t>
      </w:r>
      <w:r w:rsidRPr="0015246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</w:t>
      </w:r>
      <w:r w:rsidRPr="00152467">
        <w:rPr>
          <w:rFonts w:ascii="Times New Roman" w:eastAsia="Times New Roman" w:hAnsi="Times New Roman" w:cs="Times New Roman"/>
          <w:color w:val="22272F"/>
          <w:sz w:val="25"/>
          <w:lang w:eastAsia="ru-RU"/>
        </w:rPr>
        <w:t>государственный</w:t>
      </w:r>
      <w:r w:rsidRPr="0015246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</w:t>
      </w:r>
      <w:r w:rsidRPr="00152467">
        <w:rPr>
          <w:rFonts w:ascii="Times New Roman" w:eastAsia="Times New Roman" w:hAnsi="Times New Roman" w:cs="Times New Roman"/>
          <w:color w:val="22272F"/>
          <w:sz w:val="25"/>
          <w:lang w:eastAsia="ru-RU"/>
        </w:rPr>
        <w:t>образовательныйстандарт</w:t>
      </w:r>
      <w:r w:rsidRPr="0015246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br/>
        <w:t>дошкольного образования</w:t>
      </w:r>
      <w:r w:rsidRPr="0015246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br/>
        <w:t>(</w:t>
      </w:r>
      <w:r w:rsidRPr="00152467">
        <w:rPr>
          <w:rFonts w:ascii="Times New Roman" w:eastAsia="Times New Roman" w:hAnsi="Times New Roman" w:cs="Times New Roman"/>
          <w:color w:val="22272F"/>
          <w:sz w:val="25"/>
          <w:lang w:eastAsia="ru-RU"/>
        </w:rPr>
        <w:t>утв</w:t>
      </w:r>
      <w:r w:rsidRPr="0015246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. </w:t>
      </w:r>
      <w:hyperlink r:id="rId12" w:anchor="/document/70512244/entry/0" w:history="1">
        <w:r w:rsidRPr="00152467">
          <w:rPr>
            <w:rFonts w:ascii="Times New Roman" w:eastAsia="Times New Roman" w:hAnsi="Times New Roman" w:cs="Times New Roman"/>
            <w:color w:val="551A8B"/>
            <w:sz w:val="25"/>
            <w:lang w:eastAsia="ru-RU"/>
          </w:rPr>
          <w:t>приказом</w:t>
        </w:r>
      </w:hyperlink>
      <w:r w:rsidRPr="0015246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Министерства </w:t>
      </w:r>
      <w:r w:rsidRPr="00152467">
        <w:rPr>
          <w:rFonts w:ascii="Times New Roman" w:eastAsia="Times New Roman" w:hAnsi="Times New Roman" w:cs="Times New Roman"/>
          <w:color w:val="22272F"/>
          <w:sz w:val="25"/>
          <w:lang w:eastAsia="ru-RU"/>
        </w:rPr>
        <w:t>образования</w:t>
      </w:r>
      <w:r w:rsidRPr="0015246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и науки РФ от 17 октября 2013 г. N 1155)</w:t>
      </w:r>
    </w:p>
    <w:p w:rsidR="00152467" w:rsidRPr="00152467" w:rsidRDefault="00152467" w:rsidP="00152467">
      <w:pPr>
        <w:pBdr>
          <w:bottom w:val="dashed" w:sz="4" w:space="0" w:color="auto"/>
        </w:pBdr>
        <w:shd w:val="clear" w:color="auto" w:fill="E1E2E2"/>
        <w:spacing w:after="192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152467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152467" w:rsidRPr="00152467" w:rsidRDefault="00152467" w:rsidP="0015246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52467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См. </w:t>
      </w:r>
      <w:hyperlink r:id="rId13" w:anchor="/document/70629422/entry/1000" w:history="1">
        <w:r w:rsidRPr="0015246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Комментарии</w:t>
        </w:r>
      </w:hyperlink>
      <w:r w:rsidRPr="00152467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к настоящему </w:t>
      </w:r>
      <w:r w:rsidRPr="00152467">
        <w:rPr>
          <w:rFonts w:ascii="Times New Roman" w:eastAsia="Times New Roman" w:hAnsi="Times New Roman" w:cs="Times New Roman"/>
          <w:color w:val="464C55"/>
          <w:sz w:val="16"/>
          <w:lang w:eastAsia="ru-RU"/>
        </w:rPr>
        <w:t>государственному</w:t>
      </w:r>
      <w:r w:rsidRPr="00152467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образовательному </w:t>
      </w:r>
      <w:r w:rsidRPr="00152467">
        <w:rPr>
          <w:rFonts w:ascii="Times New Roman" w:eastAsia="Times New Roman" w:hAnsi="Times New Roman" w:cs="Times New Roman"/>
          <w:color w:val="464C55"/>
          <w:sz w:val="16"/>
          <w:lang w:eastAsia="ru-RU"/>
        </w:rPr>
        <w:t>стандарту</w:t>
      </w:r>
      <w:r w:rsidRPr="00152467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дошкольного образования, направленные </w:t>
      </w:r>
      <w:hyperlink r:id="rId14" w:anchor="/document/70629422/entry/0" w:history="1">
        <w:r w:rsidRPr="0015246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письмом</w:t>
        </w:r>
      </w:hyperlink>
      <w:r w:rsidRPr="00152467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Минобрнауки России от 28 февраля 2014 г. N 08-249</w:t>
      </w:r>
    </w:p>
    <w:p w:rsidR="00152467" w:rsidRPr="00152467" w:rsidRDefault="00152467" w:rsidP="00152467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52467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См. </w:t>
      </w:r>
      <w:hyperlink r:id="rId15" w:anchor="/document/5632903/entry/0" w:history="1">
        <w:r w:rsidRPr="0015246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справку</w:t>
        </w:r>
      </w:hyperlink>
      <w:r w:rsidRPr="00152467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о </w:t>
      </w:r>
      <w:r w:rsidRPr="00152467">
        <w:rPr>
          <w:rFonts w:ascii="Times New Roman" w:eastAsia="Times New Roman" w:hAnsi="Times New Roman" w:cs="Times New Roman"/>
          <w:color w:val="464C55"/>
          <w:sz w:val="16"/>
          <w:lang w:eastAsia="ru-RU"/>
        </w:rPr>
        <w:t>федеральных</w:t>
      </w:r>
      <w:r w:rsidRPr="00152467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государственных образовательных стандартах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I. Общие положения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1.2. Стандарт разработан на основе </w:t>
      </w:r>
      <w:hyperlink r:id="rId16" w:anchor="/document/10103000/entry/0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Конституции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Российской Федерации</w:t>
      </w:r>
      <w:hyperlink r:id="rId17" w:anchor="/document/70512244/entry/991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*(1)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и законодательства Российской Федерации и с учётом </w:t>
      </w:r>
      <w:hyperlink r:id="rId18" w:anchor="/document/2540422/entry/0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Конвенции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ООН о правах ребенка</w:t>
      </w:r>
      <w:hyperlink r:id="rId19" w:anchor="/document/70512244/entry/992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*(2)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, в основе которых заложены следующие основные принципы: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3) уважение личности ребенка;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1.3. В Стандарте учитываются: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2) возможности освоения ребенком Программы на разных этапах ее реализации.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1.4. Основные принципы дошкольного образования: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4) поддержка инициативы детей в различных видах деятельности;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5) сотрудничество Организации с семьей;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9) учет этнокультурной ситуации развития детей.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1.5. Стандарт направлен на достижение следующих целей: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1) повышение социального статуса дошкольного образования;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1.6. Стандарт направлен на решение следующих задач: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1.7. Стандарт является основой для: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1) разработки Программы;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1.8. Стандарт включает в себя требования к: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структуре Программы и ее объему;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условиям реализации Программы;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результатам освоения Программы.</w:t>
      </w:r>
    </w:p>
    <w:p w:rsidR="00152467" w:rsidRPr="00152467" w:rsidRDefault="00152467" w:rsidP="0015246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52467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1.9 изменен с 25 февраля 2019 г. - </w:t>
      </w:r>
      <w:hyperlink r:id="rId20" w:anchor="/document/72173562/entry/1000" w:history="1">
        <w:r w:rsidRPr="0015246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Приказ</w:t>
        </w:r>
      </w:hyperlink>
      <w:r w:rsidRPr="00152467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Минпросвещения России от 21 января 2019 г. N 31</w:t>
      </w:r>
    </w:p>
    <w:p w:rsidR="00152467" w:rsidRPr="00152467" w:rsidRDefault="00152467" w:rsidP="00152467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21" w:anchor="/document/77677348/entry/19" w:history="1">
        <w:r w:rsidRPr="00152467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См. предыдущую редакцию</w:t>
        </w:r>
      </w:hyperlink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 </w:t>
      </w:r>
      <w:hyperlink r:id="rId22" w:anchor="/document/70512244/entry/16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пункте 1.6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Стандарта.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2.4. Программа направлена на: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</w:t>
      </w:r>
      <w:hyperlink r:id="rId23" w:anchor="/document/70512244/entry/993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*(3)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Программа может реализовываться в течение всего времени пребывания</w:t>
      </w:r>
      <w:hyperlink r:id="rId24" w:anchor="/document/70512244/entry/994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*(4)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детей в Организации.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социально-коммуникативное развитие;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познавательное развитие;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речевое развитие;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художественно-эстетическое развитие;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физическое развитие.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1) предметно-пространственная развивающая образовательная среда;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2) характер взаимодействия со взрослыми;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3) характер взаимодействия с другими детьми;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4) система отношений ребенка к миру, к другим людям, к себе самому.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</w:t>
      </w:r>
      <w:hyperlink r:id="rId25" w:anchor="/document/70512244/entry/25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 2.5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Стандарта).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Пояснительная записка должна раскрывать: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цели и задачи реализации Программы;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принципы и подходы к формированию Программы;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Содержательный раздел Программы должен включать: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 </w:t>
      </w:r>
      <w:hyperlink r:id="rId26" w:anchor="/document/71320184/entry/0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примерных основных образовательных программ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дошкольного образования и методических пособий, обеспечивающих реализацию данного содержания;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содержательном разделе Программы должны быть представлены: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а) особенности образовательной деятельности разных видов и культурных практик;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б) способы и направления поддержки детской инициативы;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в) особенности взаимодействия педагогического коллектива с семьями воспитанников;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сложившиеся традиции Организации или Группы.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Коррекционная работа и/или инклюзивное образование должны быть направлены на: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 в соответствии с </w:t>
      </w:r>
      <w:hyperlink r:id="rId27" w:anchor="/document/70512244/entry/211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пунктом 2.11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Стандарта, в случае если она не соответствует одной из примерных программ.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краткой презентации Программы должны быть указаны: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2) используемые Примерные программы;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3) характеристика взаимодействия педагогического коллектива с семьями детей.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III. Требования к условиям реализации основной образовательной программы дошкольного образования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1) гарантирует охрану и укрепление физического и психического здоровья детей;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2) обеспечивает эмоциональное благополучие детей;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3) способствует профессиональному развитию педагогических работников;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4) создает условия для развивающего вариативного дошкольного образования;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5) обеспечивает открытость дошкольного образования;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7) защита детей от всех форм физического и психического насилия</w:t>
      </w:r>
      <w:hyperlink r:id="rId28" w:anchor="/document/70512244/entry/995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*(5)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2) оптимизации работы с группой детей.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1) обеспечение эмоционального благополучия через: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непосредственное общение с каждым ребенком;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уважительное отношение к каждому ребенку, к его чувствам и потребностям;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2) поддержку индивидуальности и инициативы детей через: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создание условий для принятия детьми решений, выражения своих чувств и мыслей;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3) установление правил взаимодействия в разных ситуациях: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развитие умения детей работать в группе сверстников;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создание условий для овладения культурными средствами деятельности;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оценку индивидуального развития детей;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3.2.6. В целях эффективной реализации Программы должны быть созданы условия для: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3.2.8. Организация должна создавать возможности: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3.2.9. Максимально допустимый объем образовательной нагрузки должен соответствовать </w:t>
      </w:r>
      <w:hyperlink r:id="rId29" w:anchor="/document/70414724/entry/1000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санитарно-эпидемиологическим правилам и нормативам СанПиН 2.4.1.3049-13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утвержденным </w:t>
      </w:r>
      <w:hyperlink r:id="rId30" w:anchor="/document/70414724/entry/0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постановлением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3.3. Требования к развивающей предметно-пространственной среде.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3.3.3. Развивающая предметно-пространственная среда должна обеспечивать: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реализацию различных образовательных программ;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случае организации инклюзивного образования - необходимые для него условия;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учет возрастных особенностей детей.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возможность самовыражения детей.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3) Полифункциональность материалов предполагает: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4) Вариативность среды предполагает: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5) Доступность среды предполагает: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исправность и сохранность материалов и оборудования.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3.4. Требования к кадровым условиям реализации Программы.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 </w:t>
      </w:r>
      <w:hyperlink r:id="rId31" w:anchor="/document/199499/entry/1000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Едином квалификационном справочнике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должностей руководителей, специалистов и служащих, раздел "Квалификационные характеристики должностей работников образования", утвержденном </w:t>
      </w:r>
      <w:hyperlink r:id="rId32" w:anchor="/document/199499/entry/0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приказом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Министерства здравоохранения и социального развития Российской Федерации от 26 августа 2010 г. N 761н (зарегистрирован Министерством юстиции Российской Федерации 6 октября 2010 г., регистрационный N 18638), с изменениями внесенными </w:t>
      </w:r>
      <w:hyperlink r:id="rId33" w:anchor="/document/55171672/entry/1000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приказом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Министерства здравоохранения и социального развития Российской Федерации от 31 мая 2011 г. N 448н (зарегистрирован Министерством юстиции Российской Федерации 1 июля 2011 г., регистрационный N 21240).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 </w:t>
      </w:r>
      <w:hyperlink r:id="rId34" w:anchor="/document/70512244/entry/325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п. 3.2.5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настоящего Стандарта.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3.4.3.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3.4.4. При организации инклюзивного образования: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hyperlink r:id="rId35" w:anchor="/document/70512244/entry/996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*(6)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, могут быть привлечены дополнительные педагогические работники, имеющие соответствующую квалификацию.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3.5.1. Требования к материально-техническим условиям реализации Программы включают: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2) требования, определяемые в соответствии с правилами пожарной безопасности;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4) оснащенность помещений развивающей предметно-пространственной средой;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3.6.2. Финансовые условия реализации Программы должны: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расходов на оплату труда работников, реализующих Программу;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иных расходов, связанных с реализацией и обеспечением реализации Программы.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hyperlink r:id="rId36" w:anchor="/document/70512244/entry/997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*(7)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</w:t>
      </w:r>
      <w:hyperlink r:id="rId37" w:anchor="/document/70512244/entry/998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*(8)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4.4. Настоящие требования являются ориентирами для: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б) решения задач: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формирования Программы;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анализа профессиональной деятельности;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взаимодействия с семьями;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в) изучения характеристик образования детей в возрасте от 2 месяцев до 8 лет;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аттестацию педагогических кадров;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оценку качества образования;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распределение стимулирующего фонда оплаты труда работников Организации.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Целевые ориентиры образования в младенческом и раннем возрасте: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проявляет интерес к сверстникам; наблюдает за их действиями и подражает им;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Целевые ориентиры на этапе завершения дошкольного образования: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152467" w:rsidRPr="00152467" w:rsidRDefault="00152467" w:rsidP="0015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152467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*(1) Российская газета, 25 декабря 1993 г.; Собрание законодательства Российской Федерации 2009, N 1, ст. 1, ст. 2.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*(2) Сборник международных договоров СССР, 1993, выпуск XLVI.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*(3) </w:t>
      </w:r>
      <w:hyperlink r:id="rId38" w:anchor="/document/70291362/entry/108170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Часть 6 статьи 12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*(4)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*(5) </w:t>
      </w:r>
      <w:hyperlink r:id="rId39" w:anchor="/document/70291362/entry/108404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 9 части 1 статьи 34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*(6) </w:t>
      </w:r>
      <w:hyperlink r:id="rId40" w:anchor="/document/179146/entry/1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Статья 1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24 июля 1998 г. N 124-ФЗ "Об основных гарантиях прав ребенка в Российской Федерации" (Собрание законодательства Российской Федерации, 1998, N 31, ст. 3802; 2004, N 35, ст. 3607; N 52, ст. 5274; 2007, N 27, ст. 3213, 3215; 2009, N 18, ст. 2151; N 51, ст. 6163; 2013, N 14, ст. 1666; N 27, ст. 3477).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*(7) С учетом положений </w:t>
      </w:r>
      <w:hyperlink r:id="rId41" w:anchor="/document/70291362/entry/108146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части 2 статьи 11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152467" w:rsidRPr="00152467" w:rsidRDefault="00152467" w:rsidP="00152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*(8) </w:t>
      </w:r>
      <w:hyperlink r:id="rId42" w:anchor="/document/70291362/entry/108761" w:history="1">
        <w:r w:rsidRPr="00152467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Часть 2 статьи 64</w:t>
        </w:r>
      </w:hyperlink>
      <w:r w:rsidRPr="0015246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152467" w:rsidRDefault="00152467" w:rsidP="00152467">
      <w:pPr>
        <w:spacing w:after="0" w:line="240" w:lineRule="auto"/>
        <w:jc w:val="both"/>
      </w:pPr>
    </w:p>
    <w:sectPr w:rsidR="00152467" w:rsidSect="004D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2467"/>
    <w:rsid w:val="00152467"/>
    <w:rsid w:val="004D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AF"/>
  </w:style>
  <w:style w:type="paragraph" w:styleId="4">
    <w:name w:val="heading 4"/>
    <w:basedOn w:val="a"/>
    <w:link w:val="40"/>
    <w:uiPriority w:val="9"/>
    <w:qFormat/>
    <w:rsid w:val="00152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246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524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467"/>
    <w:rPr>
      <w:color w:val="0000FF"/>
      <w:u w:val="single"/>
    </w:rPr>
  </w:style>
  <w:style w:type="paragraph" w:customStyle="1" w:styleId="s16">
    <w:name w:val="s_16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52467"/>
  </w:style>
  <w:style w:type="paragraph" w:customStyle="1" w:styleId="s3">
    <w:name w:val="s_3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52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24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183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871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826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0700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1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6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9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86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6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5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6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3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3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76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1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0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5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7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28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43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5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1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1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15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2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11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2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7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6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51576">
          <w:marLeft w:val="0"/>
          <w:marRight w:val="0"/>
          <w:marTop w:val="0"/>
          <w:marBottom w:val="9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8653</Words>
  <Characters>49324</Characters>
  <Application>Microsoft Office Word</Application>
  <DocSecurity>0</DocSecurity>
  <Lines>411</Lines>
  <Paragraphs>115</Paragraphs>
  <ScaleCrop>false</ScaleCrop>
  <Company/>
  <LinksUpToDate>false</LinksUpToDate>
  <CharactersWithSpaces>57862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2019-11-30T18:38:00Z</dcterms:created>
  <dcterms:modified xsi:type="dcterms:W3CDTF">2019-11-30T18:41:00Z</dcterms:modified>
</cp:coreProperties>
</file>